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BD" w:rsidRDefault="000B53BD">
      <w:pPr>
        <w:rPr>
          <w:sz w:val="24"/>
          <w:szCs w:val="24"/>
        </w:rPr>
      </w:pPr>
      <w:r>
        <w:rPr>
          <w:sz w:val="24"/>
          <w:szCs w:val="24"/>
        </w:rPr>
        <w:t>HACI ÖMER AYTEN TEPECİK İLKOKULU TARİHÇESİ</w:t>
      </w:r>
    </w:p>
    <w:p w:rsidR="005F3CC9" w:rsidRDefault="000B53BD">
      <w:r w:rsidRPr="00FC6F91">
        <w:rPr>
          <w:sz w:val="24"/>
          <w:szCs w:val="24"/>
        </w:rPr>
        <w:t xml:space="preserve">Okul </w:t>
      </w:r>
      <w:r>
        <w:rPr>
          <w:sz w:val="24"/>
          <w:szCs w:val="24"/>
        </w:rPr>
        <w:t>Eğitim-Ö</w:t>
      </w:r>
      <w:r w:rsidRPr="00FC6F91">
        <w:rPr>
          <w:sz w:val="24"/>
          <w:szCs w:val="24"/>
        </w:rPr>
        <w:t>ğreti</w:t>
      </w:r>
      <w:r>
        <w:rPr>
          <w:sz w:val="24"/>
          <w:szCs w:val="24"/>
        </w:rPr>
        <w:t>me 2016-2017 yılında geçmiştir. Okulun arsası Hayırsever Hacı Ömer TEPECİK tarafından okul yapımı için bağışlanmış olup devlet tarafından da binası yapılmış</w:t>
      </w:r>
      <w:bookmarkStart w:id="0" w:name="_GoBack"/>
      <w:bookmarkEnd w:id="0"/>
      <w:r>
        <w:rPr>
          <w:sz w:val="24"/>
          <w:szCs w:val="24"/>
        </w:rPr>
        <w:t>tır.</w:t>
      </w:r>
    </w:p>
    <w:sectPr w:rsidR="005F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D"/>
    <w:rsid w:val="000B53BD"/>
    <w:rsid w:val="005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F28"/>
  <w15:chartTrackingRefBased/>
  <w15:docId w15:val="{D6C6005B-6380-4002-B759-20004C9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2019-09-26T09:49:00Z</dcterms:created>
  <dcterms:modified xsi:type="dcterms:W3CDTF">2019-09-26T09:50:00Z</dcterms:modified>
</cp:coreProperties>
</file>